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396F"/>
          <w:sz w:val="38"/>
        </w:rPr>
        <w:t>Optional Add-Ons and Your Total Cost</w:t>
      </w:r>
    </w:p>
    <w:p>
      <w:r>
        <w:rPr>
          <w:b w:val="0"/>
          <w:color w:val="51606F"/>
          <w:sz w:val="21"/>
        </w:rPr>
        <w:t>California Civil Code §1784.41(b), (c) and (d).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Dealer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Date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 w:val="0"/>
                <w:color w:val="51606F"/>
                <w:sz w:val="17"/>
              </w:rPr>
              <w:t>Buyer or lessee name(s)</w:t>
            </w:r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Year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Make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Model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VIN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_____________________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1. Every add-on is optional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F3F9"/>
          </w:tcPr>
          <w:p>
            <w:r/>
            <w:r>
              <w:rPr>
                <w:b/>
                <w:color w:val="16243A"/>
                <w:sz w:val="25"/>
              </w:rPr>
              <w:t>Every add-on product or service listed below is optional. It is not required. You can buy or lease this vehicle without it.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Add-on product or service</w:t>
            </w:r>
          </w:p>
        </w:tc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Price ($)</w:t>
            </w:r>
          </w:p>
        </w:tc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Want it? Initial Yes or No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</w:p>
        </w:tc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Buyer initials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16243A"/>
                <w:sz w:val="22"/>
              </w:rPr>
              <w:t>☐ We also told you verbally that every add-on is optional.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2. Your monthly payment and what you will pay in total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Option A: monthly payment ($)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Number of payments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6243A"/>
                <w:sz w:val="22"/>
              </w:rPr>
              <w:t>☐ Purchase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6243A"/>
                <w:sz w:val="22"/>
              </w:rPr>
              <w:t>☐ Lease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 w:val="0"/>
                <w:color w:val="51606F"/>
                <w:sz w:val="17"/>
              </w:rPr>
              <w:t>!Total you will pay to purchase or lease this vehicle at this monthly payment, after making all payments as scheduled ($)</w:t>
            </w:r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!This total assumes a cash down payment of ($)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!and a trade-in valued at ($)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Option B: monthly payment ($)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Number of payments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6243A"/>
                <w:sz w:val="22"/>
              </w:rPr>
              <w:t>☐ Purchase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6243A"/>
                <w:sz w:val="22"/>
              </w:rPr>
              <w:t>☐ Lease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 w:val="0"/>
                <w:color w:val="51606F"/>
                <w:sz w:val="17"/>
              </w:rPr>
              <w:t>!Total you will pay to purchase or lease this vehicle at this monthly payment, after making all payments as scheduled ($)</w:t>
            </w:r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!This total assumes a cash down payment of ($)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!and a trade-in valued at ($)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3. Comparing payment options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F3F9"/>
          </w:tcPr>
          <w:p>
            <w:r/>
            <w:r>
              <w:rPr>
                <w:b/>
                <w:color w:val="16243A"/>
                <w:sz w:val="25"/>
              </w:rPr>
              <w:t>Lower monthly payments often increase the total amount you will pay to purchase or lease the vehicle.</w:t>
            </w:r>
          </w:p>
        </w:tc>
      </w:tr>
    </w:tbl>
    <w:p/>
    <w:p>
      <w:pPr>
        <w:spacing w:before="280"/>
      </w:pPr>
      <w:r>
        <w:rPr>
          <w:b w:val="0"/>
          <w:color w:val="16243A"/>
          <w:sz w:val="22"/>
        </w:rPr>
        <w:t>______________________________________________     __________________</w:t>
      </w:r>
    </w:p>
    <w:p>
      <w:r>
        <w:rPr>
          <w:b w:val="0"/>
          <w:color w:val="51606F"/>
          <w:sz w:val="17"/>
        </w:rPr>
        <w:t>Buyer or lessee signature                              Date</w:t>
      </w:r>
    </w:p>
    <w:p>
      <w:pPr>
        <w:spacing w:before="280"/>
      </w:pPr>
      <w:r>
        <w:rPr>
          <w:b w:val="0"/>
          <w:color w:val="16243A"/>
          <w:sz w:val="22"/>
        </w:rPr>
        <w:t>______________________________________________     __________________</w:t>
      </w:r>
    </w:p>
    <w:p>
      <w:r>
        <w:rPr>
          <w:b w:val="0"/>
          <w:color w:val="51606F"/>
          <w:sz w:val="17"/>
        </w:rPr>
        <w:t>Co-buyer or co-lessee signature                              Date</w:t>
      </w:r>
    </w:p>
    <w:p>
      <w:pPr>
        <w:spacing w:before="280"/>
      </w:pPr>
      <w:r>
        <w:rPr>
          <w:b w:val="0"/>
          <w:color w:val="16243A"/>
          <w:sz w:val="22"/>
        </w:rPr>
        <w:t>______________________________________________     __________________</w:t>
      </w:r>
    </w:p>
    <w:p>
      <w:r>
        <w:rPr>
          <w:b w:val="0"/>
          <w:color w:val="51606F"/>
          <w:sz w:val="17"/>
        </w:rPr>
        <w:t>Dealer representative signature                              Date</w:t>
      </w:r>
    </w:p>
    <w:p>
      <w:pPr>
        <w:spacing w:before="280"/>
      </w:pPr>
      <w:r>
        <w:rPr>
          <w:b w:val="0"/>
          <w:color w:val="51606F"/>
          <w:sz w:val="16"/>
        </w:rPr>
        <w:t>Dealer 101® · CA DMV Approved #CCC0052     Review with your attorney before use.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